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9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238"/>
        <w:gridCol w:w="2242"/>
        <w:gridCol w:w="2253"/>
      </w:tblGrid>
      <w:tr w:rsidR="00895042" w14:paraId="44D51F11" w14:textId="77777777" w:rsidTr="007B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1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12D0A0B" w14:textId="77777777" w:rsidR="00895042" w:rsidRDefault="00895042" w:rsidP="007B38F0">
            <w:pPr>
              <w:jc w:val="center"/>
            </w:pPr>
            <w:r w:rsidRPr="004325CE">
              <w:rPr>
                <w:color w:val="F5F5F5" w:themeColor="background2"/>
              </w:rPr>
              <w:t>Material</w:t>
            </w:r>
          </w:p>
        </w:tc>
        <w:tc>
          <w:tcPr>
            <w:tcW w:w="2238" w:type="dxa"/>
            <w:vAlign w:val="center"/>
          </w:tcPr>
          <w:p w14:paraId="77E70E0D" w14:textId="77777777" w:rsidR="00895042" w:rsidRDefault="00895042" w:rsidP="007B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5CE">
              <w:rPr>
                <w:color w:val="F5F5F5" w:themeColor="background2"/>
              </w:rPr>
              <w:t>Quantity</w:t>
            </w:r>
          </w:p>
        </w:tc>
        <w:tc>
          <w:tcPr>
            <w:tcW w:w="2242" w:type="dxa"/>
            <w:vAlign w:val="center"/>
          </w:tcPr>
          <w:p w14:paraId="7613028E" w14:textId="77777777" w:rsidR="00895042" w:rsidRDefault="00895042" w:rsidP="007B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5CE">
              <w:rPr>
                <w:color w:val="F5F5F5" w:themeColor="background2"/>
              </w:rPr>
              <w:t>Provided by (Self, host, venue, other)</w:t>
            </w:r>
          </w:p>
        </w:tc>
        <w:tc>
          <w:tcPr>
            <w:tcW w:w="2253" w:type="dxa"/>
            <w:vAlign w:val="center"/>
          </w:tcPr>
          <w:p w14:paraId="5255E8E9" w14:textId="77777777" w:rsidR="00895042" w:rsidRPr="00E54D59" w:rsidRDefault="00895042" w:rsidP="007B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5F5F5" w:themeColor="background2"/>
              </w:rPr>
            </w:pPr>
            <w:r w:rsidRPr="004325CE">
              <w:rPr>
                <w:color w:val="F5F5F5" w:themeColor="background2"/>
              </w:rPr>
              <w:t>Is it needed for this workshop?</w:t>
            </w:r>
          </w:p>
        </w:tc>
      </w:tr>
      <w:tr w:rsidR="00895042" w14:paraId="271C64AD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15A2A5" w14:textId="77777777" w:rsidR="00895042" w:rsidRPr="004325CE" w:rsidRDefault="00895042" w:rsidP="007B38F0">
            <w:pPr>
              <w:rPr>
                <w:color w:val="F5F5F5" w:themeColor="background2"/>
              </w:rPr>
            </w:pPr>
            <w:r w:rsidRPr="001D5E66">
              <w:t>Movable whiteboards</w:t>
            </w:r>
          </w:p>
        </w:tc>
        <w:tc>
          <w:tcPr>
            <w:tcW w:w="223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0D7B1E" w14:textId="77777777" w:rsidR="00895042" w:rsidRPr="004325CE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5F5F5" w:themeColor="background2"/>
              </w:rPr>
            </w:pPr>
          </w:p>
        </w:tc>
        <w:tc>
          <w:tcPr>
            <w:tcW w:w="22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390C4E" w14:textId="77777777" w:rsidR="00895042" w:rsidRPr="004325CE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5F5F5" w:themeColor="background2"/>
              </w:rPr>
            </w:pPr>
          </w:p>
        </w:tc>
        <w:sdt>
          <w:sdtPr>
            <w:id w:val="104479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39A0771" w14:textId="77777777" w:rsidR="00895042" w:rsidRPr="004325CE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F5F5F5" w:themeColor="background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2A39A34" w14:textId="77777777" w:rsidTr="007B38F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right w:val="none" w:sz="0" w:space="0" w:color="auto"/>
            </w:tcBorders>
            <w:vAlign w:val="center"/>
          </w:tcPr>
          <w:p w14:paraId="074F0689" w14:textId="77777777" w:rsidR="00895042" w:rsidRPr="001D5E66" w:rsidRDefault="00895042" w:rsidP="007B38F0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1D5E66">
              <w:t>Wall mounted whiteboards</w:t>
            </w:r>
          </w:p>
        </w:tc>
        <w:tc>
          <w:tcPr>
            <w:tcW w:w="2238" w:type="dxa"/>
            <w:vAlign w:val="center"/>
          </w:tcPr>
          <w:p w14:paraId="7DBA6665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72F72C78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9701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0F71FA7F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19DDAD87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5F7BFA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 w:rsidRPr="001D5E66">
              <w:t>Whiteboard pens</w:t>
            </w:r>
          </w:p>
        </w:tc>
        <w:tc>
          <w:tcPr>
            <w:tcW w:w="223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2423C6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7D49CF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9566836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9854CBC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95042" w14:paraId="7AB5654A" w14:textId="77777777" w:rsidTr="007B38F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right w:val="none" w:sz="0" w:space="0" w:color="auto"/>
            </w:tcBorders>
            <w:vAlign w:val="center"/>
          </w:tcPr>
          <w:p w14:paraId="6856D6BA" w14:textId="77777777" w:rsidR="00895042" w:rsidRDefault="00895042" w:rsidP="007B38F0">
            <w:pPr>
              <w:rPr>
                <w:b w:val="0"/>
                <w:bCs w:val="0"/>
              </w:rPr>
            </w:pPr>
            <w:r w:rsidRPr="004B46C0">
              <w:t>Whiteboard</w:t>
            </w:r>
          </w:p>
          <w:p w14:paraId="667890BC" w14:textId="77777777" w:rsidR="00895042" w:rsidRDefault="00895042" w:rsidP="007B38F0">
            <w:r>
              <w:t>eraser</w:t>
            </w:r>
          </w:p>
        </w:tc>
        <w:tc>
          <w:tcPr>
            <w:tcW w:w="2238" w:type="dxa"/>
            <w:vAlign w:val="center"/>
          </w:tcPr>
          <w:p w14:paraId="3A555D1B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77E1A25B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7051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261E7D30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77F3A306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FBB355" w14:textId="77777777" w:rsidR="00895042" w:rsidRDefault="00895042" w:rsidP="007B38F0">
            <w:pPr>
              <w:rPr>
                <w:b w:val="0"/>
                <w:bCs w:val="0"/>
              </w:rPr>
            </w:pPr>
            <w:r w:rsidRPr="004B46C0">
              <w:t>Whiteboard</w:t>
            </w:r>
          </w:p>
          <w:p w14:paraId="221B89A4" w14:textId="77777777" w:rsidR="00895042" w:rsidRDefault="00895042" w:rsidP="007B38F0">
            <w:r w:rsidRPr="004B46C0">
              <w:t>cleaner</w:t>
            </w:r>
          </w:p>
        </w:tc>
        <w:tc>
          <w:tcPr>
            <w:tcW w:w="223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7C102E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855FA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92738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EB319DA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40A62897" w14:textId="77777777" w:rsidTr="007B38F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right w:val="none" w:sz="0" w:space="0" w:color="auto"/>
            </w:tcBorders>
            <w:vAlign w:val="center"/>
          </w:tcPr>
          <w:p w14:paraId="58C20D6C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 w:rsidRPr="004B46C0">
              <w:t>Long ruler</w:t>
            </w:r>
          </w:p>
        </w:tc>
        <w:tc>
          <w:tcPr>
            <w:tcW w:w="2238" w:type="dxa"/>
            <w:vAlign w:val="center"/>
          </w:tcPr>
          <w:p w14:paraId="2789C5F9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6B7C9DD9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7382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26C0771C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D2634DC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700445" w14:textId="77777777" w:rsidR="00895042" w:rsidRDefault="00895042" w:rsidP="007B38F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</w:rPr>
            </w:pPr>
            <w:r w:rsidRPr="004B46C0">
              <w:t>Movable</w:t>
            </w:r>
          </w:p>
          <w:p w14:paraId="016095A0" w14:textId="77777777" w:rsidR="00895042" w:rsidRPr="004325CE" w:rsidRDefault="00895042" w:rsidP="007B38F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</w:rPr>
            </w:pPr>
            <w:r w:rsidRPr="004B46C0">
              <w:t>flip charts</w:t>
            </w:r>
          </w:p>
        </w:tc>
        <w:tc>
          <w:tcPr>
            <w:tcW w:w="223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58C45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70ED5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440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84DD662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1C36ABFA" w14:textId="77777777" w:rsidTr="007B38F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2DC6ABCC" w14:textId="77777777" w:rsidR="00895042" w:rsidRDefault="00895042" w:rsidP="007B38F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</w:rPr>
            </w:pPr>
            <w:r>
              <w:t>Wall-mounted</w:t>
            </w:r>
          </w:p>
          <w:p w14:paraId="39B97CB6" w14:textId="77777777" w:rsidR="00895042" w:rsidRPr="004B46C0" w:rsidRDefault="00895042" w:rsidP="007B38F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4B46C0">
              <w:t>flip charts</w:t>
            </w:r>
          </w:p>
        </w:tc>
        <w:tc>
          <w:tcPr>
            <w:tcW w:w="2238" w:type="dxa"/>
            <w:vAlign w:val="center"/>
          </w:tcPr>
          <w:p w14:paraId="1BF23686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36227571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4373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630043D2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30D1CE5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787063BE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 w:rsidRPr="004B46C0">
              <w:t>Flip chart pens</w:t>
            </w:r>
          </w:p>
        </w:tc>
        <w:tc>
          <w:tcPr>
            <w:tcW w:w="2238" w:type="dxa"/>
            <w:vAlign w:val="center"/>
          </w:tcPr>
          <w:p w14:paraId="0AAF6CA2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06E73907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53493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6F838187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7780B70B" w14:textId="77777777" w:rsidTr="007B38F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491A329D" w14:textId="77777777" w:rsidR="00895042" w:rsidRPr="004B46C0" w:rsidRDefault="00895042" w:rsidP="007B38F0">
            <w:r w:rsidRPr="004B46C0">
              <w:t>Flip chart paper</w:t>
            </w:r>
            <w:r>
              <w:t xml:space="preserve"> pads</w:t>
            </w:r>
          </w:p>
        </w:tc>
        <w:tc>
          <w:tcPr>
            <w:tcW w:w="2238" w:type="dxa"/>
            <w:vAlign w:val="center"/>
          </w:tcPr>
          <w:p w14:paraId="0D149E6F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6B0EC34A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016989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3066EC37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95042" w14:paraId="531E9637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1FFB22A0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Timer/stopwatch</w:t>
            </w:r>
          </w:p>
        </w:tc>
        <w:tc>
          <w:tcPr>
            <w:tcW w:w="2238" w:type="dxa"/>
            <w:vAlign w:val="center"/>
          </w:tcPr>
          <w:p w14:paraId="006C10E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4CD0E09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66508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0444813C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350CC7E5" w14:textId="77777777" w:rsidTr="007B38F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57759764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Sticky Notes</w:t>
            </w:r>
          </w:p>
        </w:tc>
        <w:tc>
          <w:tcPr>
            <w:tcW w:w="2238" w:type="dxa"/>
            <w:vAlign w:val="center"/>
          </w:tcPr>
          <w:p w14:paraId="553DC83E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3E37E876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14711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01DDCCF7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88F2073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465D5D75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A4 Paper</w:t>
            </w:r>
          </w:p>
        </w:tc>
        <w:tc>
          <w:tcPr>
            <w:tcW w:w="2238" w:type="dxa"/>
            <w:vAlign w:val="center"/>
          </w:tcPr>
          <w:p w14:paraId="06D72401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068CED51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7154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677903AE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DF74E95" w14:textId="77777777" w:rsidTr="007B38F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15DCA762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A3 Papers</w:t>
            </w:r>
          </w:p>
        </w:tc>
        <w:tc>
          <w:tcPr>
            <w:tcW w:w="2238" w:type="dxa"/>
            <w:vAlign w:val="center"/>
          </w:tcPr>
          <w:p w14:paraId="4D0E18A4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30D434B4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8968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57F6B129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7BE1107E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038E780F" w14:textId="77777777" w:rsidR="00895042" w:rsidRDefault="00895042" w:rsidP="007B38F0">
            <w:r>
              <w:t>Permanent pens (Sharpies)</w:t>
            </w:r>
          </w:p>
        </w:tc>
        <w:tc>
          <w:tcPr>
            <w:tcW w:w="2238" w:type="dxa"/>
            <w:vAlign w:val="center"/>
          </w:tcPr>
          <w:p w14:paraId="0BA0875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28747DFB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9757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1811BF35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4805562" w14:textId="77777777" w:rsidTr="007B38F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0442B37A" w14:textId="77777777" w:rsidR="00895042" w:rsidRPr="004325CE" w:rsidRDefault="00895042" w:rsidP="007B38F0">
            <w:pPr>
              <w:rPr>
                <w:b w:val="0"/>
                <w:bCs w:val="0"/>
              </w:rPr>
            </w:pPr>
            <w:r>
              <w:t>Stickers</w:t>
            </w:r>
          </w:p>
        </w:tc>
        <w:tc>
          <w:tcPr>
            <w:tcW w:w="2238" w:type="dxa"/>
            <w:vAlign w:val="center"/>
          </w:tcPr>
          <w:p w14:paraId="0DEC12FC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34A101D9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64762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1FD0B36E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0D228B0E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6A5862F2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Masking tape</w:t>
            </w:r>
          </w:p>
        </w:tc>
        <w:tc>
          <w:tcPr>
            <w:tcW w:w="2238" w:type="dxa"/>
            <w:vAlign w:val="center"/>
          </w:tcPr>
          <w:p w14:paraId="5BD8CFA7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27A32F88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49825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3A634388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AF5C280" w14:textId="77777777" w:rsidTr="007B38F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013D58FA" w14:textId="77777777" w:rsidR="00895042" w:rsidRPr="00C814FC" w:rsidRDefault="00895042" w:rsidP="007B38F0">
            <w:pPr>
              <w:rPr>
                <w:b w:val="0"/>
                <w:bCs w:val="0"/>
              </w:rPr>
            </w:pPr>
            <w:proofErr w:type="gramStart"/>
            <w:r>
              <w:t>Blue-tac</w:t>
            </w:r>
            <w:proofErr w:type="gramEnd"/>
          </w:p>
        </w:tc>
        <w:tc>
          <w:tcPr>
            <w:tcW w:w="2238" w:type="dxa"/>
            <w:vAlign w:val="center"/>
          </w:tcPr>
          <w:p w14:paraId="298B2DD6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5B6A3B5D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2907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15745536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CEE0C67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31335FB9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Drawing pins</w:t>
            </w:r>
          </w:p>
        </w:tc>
        <w:tc>
          <w:tcPr>
            <w:tcW w:w="2238" w:type="dxa"/>
            <w:vAlign w:val="center"/>
          </w:tcPr>
          <w:p w14:paraId="1AEC1107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6D5604B2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3843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17FF01A0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5DC72367" w14:textId="77777777" w:rsidTr="007B38F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435E8483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String</w:t>
            </w:r>
          </w:p>
        </w:tc>
        <w:tc>
          <w:tcPr>
            <w:tcW w:w="2238" w:type="dxa"/>
            <w:vAlign w:val="center"/>
          </w:tcPr>
          <w:p w14:paraId="1C0E7F2B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73314579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3991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44431D48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14FC6D0F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3BA614DD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Clothes pegs</w:t>
            </w:r>
          </w:p>
        </w:tc>
        <w:tc>
          <w:tcPr>
            <w:tcW w:w="2238" w:type="dxa"/>
            <w:vAlign w:val="center"/>
          </w:tcPr>
          <w:p w14:paraId="6D7B321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2A3D3AA1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211080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09FEF4A7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49C64BA4" w14:textId="77777777" w:rsidTr="007B38F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32F08961" w14:textId="77777777" w:rsidR="00895042" w:rsidRPr="004B46C0" w:rsidRDefault="00895042" w:rsidP="007B38F0"/>
        </w:tc>
        <w:tc>
          <w:tcPr>
            <w:tcW w:w="2238" w:type="dxa"/>
            <w:vAlign w:val="center"/>
          </w:tcPr>
          <w:p w14:paraId="50D3192A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4D7952AC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04433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42657856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07F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5765373C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5750A898" w14:textId="77777777" w:rsidR="00895042" w:rsidRPr="004B46C0" w:rsidRDefault="00895042" w:rsidP="007B38F0"/>
        </w:tc>
        <w:tc>
          <w:tcPr>
            <w:tcW w:w="2238" w:type="dxa"/>
            <w:vAlign w:val="center"/>
          </w:tcPr>
          <w:p w14:paraId="4C60BD23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3644D376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79069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0971375A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07F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1DF150AE" w14:textId="77777777" w:rsidTr="007B38F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6104D3D5" w14:textId="77777777" w:rsidR="00895042" w:rsidRPr="004B46C0" w:rsidRDefault="00895042" w:rsidP="007B38F0"/>
        </w:tc>
        <w:tc>
          <w:tcPr>
            <w:tcW w:w="2238" w:type="dxa"/>
            <w:vAlign w:val="center"/>
          </w:tcPr>
          <w:p w14:paraId="113F86D2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4D23E41B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3192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74F2B406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07F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0128953F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Align w:val="center"/>
          </w:tcPr>
          <w:p w14:paraId="4DB0D87C" w14:textId="77777777" w:rsidR="00895042" w:rsidRPr="004B46C0" w:rsidRDefault="00895042" w:rsidP="007B38F0"/>
        </w:tc>
        <w:tc>
          <w:tcPr>
            <w:tcW w:w="2238" w:type="dxa"/>
            <w:vAlign w:val="center"/>
          </w:tcPr>
          <w:p w14:paraId="146DEC82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2" w:type="dxa"/>
            <w:vAlign w:val="center"/>
          </w:tcPr>
          <w:p w14:paraId="5816FA70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5033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3" w:type="dxa"/>
                <w:vAlign w:val="center"/>
              </w:tcPr>
              <w:p w14:paraId="049271E8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07F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F23BB3" w14:textId="77777777" w:rsidR="00895042" w:rsidRDefault="00895042" w:rsidP="00895042"/>
    <w:tbl>
      <w:tblPr>
        <w:tblStyle w:val="ListTable3-Accent1"/>
        <w:tblpPr w:leftFromText="180" w:rightFromText="180" w:tblpY="219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241"/>
        <w:gridCol w:w="2245"/>
        <w:gridCol w:w="2256"/>
      </w:tblGrid>
      <w:tr w:rsidR="00895042" w14:paraId="0E63A35B" w14:textId="77777777" w:rsidTr="007B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4" w:type="dxa"/>
            <w:vAlign w:val="center"/>
          </w:tcPr>
          <w:p w14:paraId="43E90324" w14:textId="77777777" w:rsidR="00895042" w:rsidRPr="004B46C0" w:rsidRDefault="00895042" w:rsidP="007B38F0">
            <w:pPr>
              <w:jc w:val="center"/>
            </w:pPr>
            <w:r w:rsidRPr="004325CE">
              <w:rPr>
                <w:color w:val="F5F5F5" w:themeColor="background2"/>
              </w:rPr>
              <w:t>Material</w:t>
            </w:r>
          </w:p>
        </w:tc>
        <w:tc>
          <w:tcPr>
            <w:tcW w:w="2241" w:type="dxa"/>
            <w:vAlign w:val="center"/>
          </w:tcPr>
          <w:p w14:paraId="5D2A5B7F" w14:textId="77777777" w:rsidR="00895042" w:rsidRDefault="00895042" w:rsidP="007B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5CE">
              <w:rPr>
                <w:color w:val="F5F5F5" w:themeColor="background2"/>
              </w:rPr>
              <w:t>Quantity</w:t>
            </w:r>
          </w:p>
        </w:tc>
        <w:tc>
          <w:tcPr>
            <w:tcW w:w="2245" w:type="dxa"/>
            <w:vAlign w:val="center"/>
          </w:tcPr>
          <w:p w14:paraId="3D05105F" w14:textId="77777777" w:rsidR="00895042" w:rsidRDefault="00895042" w:rsidP="007B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5CE">
              <w:rPr>
                <w:color w:val="F5F5F5" w:themeColor="background2"/>
              </w:rPr>
              <w:t>Provided by (Self, host, venue, other)</w:t>
            </w:r>
          </w:p>
        </w:tc>
        <w:tc>
          <w:tcPr>
            <w:tcW w:w="2256" w:type="dxa"/>
            <w:vAlign w:val="center"/>
          </w:tcPr>
          <w:p w14:paraId="0651E24F" w14:textId="77777777" w:rsidR="00895042" w:rsidRPr="00E54D59" w:rsidRDefault="00895042" w:rsidP="007B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5F5F5" w:themeColor="background2"/>
              </w:rPr>
            </w:pPr>
            <w:r w:rsidRPr="004325CE">
              <w:rPr>
                <w:color w:val="F5F5F5" w:themeColor="background2"/>
              </w:rPr>
              <w:t>Is it needed for this workshop?</w:t>
            </w:r>
          </w:p>
        </w:tc>
      </w:tr>
      <w:tr w:rsidR="00895042" w14:paraId="435D1EB2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1F7E8572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Laptops</w:t>
            </w:r>
          </w:p>
        </w:tc>
        <w:tc>
          <w:tcPr>
            <w:tcW w:w="2241" w:type="dxa"/>
            <w:vAlign w:val="center"/>
          </w:tcPr>
          <w:p w14:paraId="53D22068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3F322640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40221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01F23162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435FB37A" w14:textId="77777777" w:rsidTr="007B38F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666F5EF1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Chargers</w:t>
            </w:r>
          </w:p>
        </w:tc>
        <w:tc>
          <w:tcPr>
            <w:tcW w:w="2241" w:type="dxa"/>
            <w:vAlign w:val="center"/>
          </w:tcPr>
          <w:p w14:paraId="599A30F2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0B549540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64819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46EE69DA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7B3DE98B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49751CA5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Projector</w:t>
            </w:r>
          </w:p>
        </w:tc>
        <w:tc>
          <w:tcPr>
            <w:tcW w:w="2241" w:type="dxa"/>
            <w:vAlign w:val="center"/>
          </w:tcPr>
          <w:p w14:paraId="2CD8D12A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14DD0F54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28731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7FA1BF89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0030B282" w14:textId="77777777" w:rsidTr="007B38F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11358697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Projector screen</w:t>
            </w:r>
          </w:p>
        </w:tc>
        <w:tc>
          <w:tcPr>
            <w:tcW w:w="2241" w:type="dxa"/>
            <w:vAlign w:val="center"/>
          </w:tcPr>
          <w:p w14:paraId="4D790388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3689467C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5979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4B61C0DD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1647BBA8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673CDEFF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Speakers</w:t>
            </w:r>
          </w:p>
        </w:tc>
        <w:tc>
          <w:tcPr>
            <w:tcW w:w="2241" w:type="dxa"/>
            <w:vAlign w:val="center"/>
          </w:tcPr>
          <w:p w14:paraId="2543B834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31FE6368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85392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07384F52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321BCDBD" w14:textId="77777777" w:rsidTr="007B38F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58F6DEB7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Extension cables</w:t>
            </w:r>
          </w:p>
        </w:tc>
        <w:tc>
          <w:tcPr>
            <w:tcW w:w="2241" w:type="dxa"/>
            <w:vAlign w:val="center"/>
          </w:tcPr>
          <w:p w14:paraId="11CB05A6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34A46BC0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7650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22C6724E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1737FBAA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6FB0965C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Cameras</w:t>
            </w:r>
          </w:p>
        </w:tc>
        <w:tc>
          <w:tcPr>
            <w:tcW w:w="2241" w:type="dxa"/>
            <w:vAlign w:val="center"/>
          </w:tcPr>
          <w:p w14:paraId="64854B4B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68A67075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58156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54352E24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0AB98BE3" w14:textId="77777777" w:rsidTr="007B38F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59BE6167" w14:textId="77777777" w:rsidR="00895042" w:rsidRPr="00C814FC" w:rsidRDefault="00895042" w:rsidP="007B38F0">
            <w:pPr>
              <w:rPr>
                <w:b w:val="0"/>
                <w:bCs w:val="0"/>
              </w:rPr>
            </w:pPr>
            <w:r>
              <w:t>Refreshments</w:t>
            </w:r>
          </w:p>
        </w:tc>
        <w:tc>
          <w:tcPr>
            <w:tcW w:w="2241" w:type="dxa"/>
            <w:vAlign w:val="center"/>
          </w:tcPr>
          <w:p w14:paraId="77AB928B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0C21CE71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911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07F986EB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26D09B3D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0B3844E1" w14:textId="77777777" w:rsidR="00895042" w:rsidRDefault="00895042" w:rsidP="007B38F0"/>
        </w:tc>
        <w:tc>
          <w:tcPr>
            <w:tcW w:w="2241" w:type="dxa"/>
            <w:vAlign w:val="center"/>
          </w:tcPr>
          <w:p w14:paraId="08B7352C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777F8CC2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64951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7347DC05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C0A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686B2DF5" w14:textId="77777777" w:rsidTr="007B38F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2BE02A89" w14:textId="77777777" w:rsidR="00895042" w:rsidRDefault="00895042" w:rsidP="007B38F0"/>
        </w:tc>
        <w:tc>
          <w:tcPr>
            <w:tcW w:w="2241" w:type="dxa"/>
            <w:vAlign w:val="center"/>
          </w:tcPr>
          <w:p w14:paraId="51CC8629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2E43BC2C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3393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77969F53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C0A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4B962E23" w14:textId="77777777" w:rsidTr="007B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72CF051D" w14:textId="77777777" w:rsidR="00895042" w:rsidRDefault="00895042" w:rsidP="007B38F0"/>
        </w:tc>
        <w:tc>
          <w:tcPr>
            <w:tcW w:w="2241" w:type="dxa"/>
            <w:vAlign w:val="center"/>
          </w:tcPr>
          <w:p w14:paraId="0B042612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39352FD2" w14:textId="77777777" w:rsidR="00895042" w:rsidRDefault="00895042" w:rsidP="007B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6148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4878565E" w14:textId="77777777" w:rsidR="00895042" w:rsidRDefault="00895042" w:rsidP="007B38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C0A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042" w14:paraId="30ECDA1E" w14:textId="77777777" w:rsidTr="007B38F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vAlign w:val="center"/>
          </w:tcPr>
          <w:p w14:paraId="5B74D452" w14:textId="77777777" w:rsidR="00895042" w:rsidRDefault="00895042" w:rsidP="007B38F0"/>
        </w:tc>
        <w:tc>
          <w:tcPr>
            <w:tcW w:w="2241" w:type="dxa"/>
            <w:vAlign w:val="center"/>
          </w:tcPr>
          <w:p w14:paraId="2C02454D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vAlign w:val="center"/>
          </w:tcPr>
          <w:p w14:paraId="6E2969F2" w14:textId="77777777" w:rsidR="00895042" w:rsidRDefault="00895042" w:rsidP="007B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191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vAlign w:val="center"/>
              </w:tcPr>
              <w:p w14:paraId="45D253FD" w14:textId="77777777" w:rsidR="00895042" w:rsidRDefault="00895042" w:rsidP="007B38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C0A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9787623" w14:textId="77777777" w:rsidR="00895042" w:rsidRDefault="00895042" w:rsidP="00895042"/>
    <w:p w14:paraId="28F68E11" w14:textId="77777777" w:rsidR="008C0D5D" w:rsidRDefault="008C0D5D"/>
    <w:sectPr w:rsidR="008C0D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3C50" w14:textId="77777777" w:rsidR="00895042" w:rsidRDefault="00895042" w:rsidP="00895042">
      <w:pPr>
        <w:spacing w:after="0" w:line="240" w:lineRule="auto"/>
      </w:pPr>
      <w:r>
        <w:separator/>
      </w:r>
    </w:p>
  </w:endnote>
  <w:endnote w:type="continuationSeparator" w:id="0">
    <w:p w14:paraId="17876947" w14:textId="77777777" w:rsidR="00895042" w:rsidRDefault="00895042" w:rsidP="008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8C80" w14:textId="77777777" w:rsidR="00895042" w:rsidRDefault="00895042" w:rsidP="00895042">
      <w:pPr>
        <w:spacing w:after="0" w:line="240" w:lineRule="auto"/>
      </w:pPr>
      <w:r>
        <w:separator/>
      </w:r>
    </w:p>
  </w:footnote>
  <w:footnote w:type="continuationSeparator" w:id="0">
    <w:p w14:paraId="69EDD5D4" w14:textId="77777777" w:rsidR="00895042" w:rsidRDefault="00895042" w:rsidP="008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4C23" w14:textId="06BE77BB" w:rsidR="00895042" w:rsidRDefault="00895042" w:rsidP="00895042">
    <w:pPr>
      <w:pStyle w:val="Heading1"/>
    </w:pPr>
    <w:r>
      <w:t>Workshop Materials Checklist</w:t>
    </w:r>
  </w:p>
  <w:p w14:paraId="34A20A64" w14:textId="77777777" w:rsidR="00895042" w:rsidRPr="00895042" w:rsidRDefault="00895042" w:rsidP="008950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AA7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45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2"/>
    <w:rsid w:val="00895042"/>
    <w:rsid w:val="008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5DAA"/>
  <w15:chartTrackingRefBased/>
  <w15:docId w15:val="{BBF89B39-C906-46D1-B995-1DF60A1A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42"/>
  </w:style>
  <w:style w:type="paragraph" w:styleId="Heading1">
    <w:name w:val="heading 1"/>
    <w:basedOn w:val="Normal"/>
    <w:next w:val="Normal"/>
    <w:link w:val="Heading1Char"/>
    <w:uiPriority w:val="9"/>
    <w:qFormat/>
    <w:rsid w:val="00895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78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rsid w:val="00895042"/>
    <w:pPr>
      <w:spacing w:after="0" w:line="240" w:lineRule="auto"/>
    </w:pPr>
    <w:tblPr>
      <w:tblStyleRowBandSize w:val="1"/>
      <w:tblStyleColBandSize w:val="1"/>
      <w:tblBorders>
        <w:top w:val="single" w:sz="4" w:space="0" w:color="0076C0" w:themeColor="accent1"/>
        <w:left w:val="single" w:sz="4" w:space="0" w:color="0076C0" w:themeColor="accent1"/>
        <w:bottom w:val="single" w:sz="4" w:space="0" w:color="0076C0" w:themeColor="accent1"/>
        <w:right w:val="single" w:sz="4" w:space="0" w:color="0076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6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C0" w:themeColor="accent1"/>
          <w:right w:val="single" w:sz="4" w:space="0" w:color="0076C0" w:themeColor="accent1"/>
        </w:tcBorders>
      </w:tcPr>
    </w:tblStylePr>
    <w:tblStylePr w:type="band1Horz">
      <w:tblPr/>
      <w:tcPr>
        <w:tcBorders>
          <w:top w:val="single" w:sz="4" w:space="0" w:color="0076C0" w:themeColor="accent1"/>
          <w:bottom w:val="single" w:sz="4" w:space="0" w:color="0076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C0" w:themeColor="accent1"/>
          <w:left w:val="nil"/>
        </w:tcBorders>
      </w:tcPr>
    </w:tblStylePr>
    <w:tblStylePr w:type="swCell">
      <w:tblPr/>
      <w:tcPr>
        <w:tcBorders>
          <w:top w:val="double" w:sz="4" w:space="0" w:color="0076C0" w:themeColor="accent1"/>
          <w:right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8950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42"/>
  </w:style>
  <w:style w:type="paragraph" w:styleId="Footer">
    <w:name w:val="footer"/>
    <w:basedOn w:val="Normal"/>
    <w:link w:val="FooterChar"/>
    <w:uiPriority w:val="99"/>
    <w:unhideWhenUsed/>
    <w:rsid w:val="00895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42"/>
  </w:style>
  <w:style w:type="character" w:customStyle="1" w:styleId="Heading1Char">
    <w:name w:val="Heading 1 Char"/>
    <w:basedOn w:val="DefaultParagraphFont"/>
    <w:link w:val="Heading1"/>
    <w:uiPriority w:val="9"/>
    <w:rsid w:val="00895042"/>
    <w:rPr>
      <w:rFonts w:asciiTheme="majorHAnsi" w:eastAsiaTheme="majorEastAsia" w:hAnsiTheme="majorHAnsi" w:cstheme="majorBidi"/>
      <w:color w:val="00578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CUX Word Theme">
  <a:themeElements>
    <a:clrScheme name="Border Crossing UX Word Colour Theme">
      <a:dk1>
        <a:srgbClr val="000000"/>
      </a:dk1>
      <a:lt1>
        <a:srgbClr val="FFFFFF"/>
      </a:lt1>
      <a:dk2>
        <a:srgbClr val="D9D9D9"/>
      </a:dk2>
      <a:lt2>
        <a:srgbClr val="F5F5F5"/>
      </a:lt2>
      <a:accent1>
        <a:srgbClr val="0076C0"/>
      </a:accent1>
      <a:accent2>
        <a:srgbClr val="0A4A8C"/>
      </a:accent2>
      <a:accent3>
        <a:srgbClr val="24B8FC"/>
      </a:accent3>
      <a:accent4>
        <a:srgbClr val="510B78"/>
      </a:accent4>
      <a:accent5>
        <a:srgbClr val="704BDE"/>
      </a:accent5>
      <a:accent6>
        <a:srgbClr val="AF1E3B"/>
      </a:accent6>
      <a:hlink>
        <a:srgbClr val="0076C0"/>
      </a:hlink>
      <a:folHlink>
        <a:srgbClr val="0A4A8C"/>
      </a:folHlink>
    </a:clrScheme>
    <a:fontScheme name="Border Crossing UX Word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Campbell</dc:creator>
  <cp:keywords/>
  <dc:description/>
  <cp:lastModifiedBy>Scott Campbell</cp:lastModifiedBy>
  <cp:revision>1</cp:revision>
  <dcterms:created xsi:type="dcterms:W3CDTF">2023-07-31T11:37:00Z</dcterms:created>
  <dcterms:modified xsi:type="dcterms:W3CDTF">2023-07-31T11:38:00Z</dcterms:modified>
</cp:coreProperties>
</file>